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u w:val="single"/>
        </w:rPr>
        <w:t>COURSE SYLLABUS: HUM 2410 - ASIAN HUMANITIES</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rPr>
        <w:t>SPRING 2020</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Professor Ed Frame, Instructor</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Valencia Phone: 407-582-1189</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Valencia office: 5-242</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Office extension phone # 1189 (Voice Mail Available)</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Campus mailbox: Humanities Office (Building 5 -146</w:t>
      </w:r>
      <w:r w:rsidRPr="00E51C54">
        <w:rPr>
          <w:rFonts w:ascii="Helvetica" w:eastAsia="Times New Roman" w:hAnsi="Helvetica" w:cs="Helvetica"/>
          <w:b/>
          <w:bCs/>
          <w:color w:val="2D3B45"/>
          <w:sz w:val="24"/>
          <w:szCs w:val="24"/>
        </w:rPr>
        <w:t>)</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Email Address:eframe@valenciacollege.edu</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rPr>
        <w:t>COURSE INFORMATION                                 HUM 2410    3 CREDITS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THIS IS A “GORDON RULE” COURSE WHICH REQUIRES WRITTEN ASSIGNMENTS TOTALING 6000 WORDS IN THE STYLE AND RULES OF THE MODERN LANGUAGE ASSOCIATION.</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rPr>
        <w:t>ASIAN HUMANITIES: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The Asian Humanities course will provide an introductory survey of the countries of Asia:</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proofErr w:type="gramStart"/>
      <w:r w:rsidRPr="00E51C54">
        <w:rPr>
          <w:rFonts w:ascii="Helvetica" w:eastAsia="Times New Roman" w:hAnsi="Helvetica" w:cs="Helvetica"/>
          <w:color w:val="2D3B45"/>
          <w:sz w:val="24"/>
          <w:szCs w:val="24"/>
        </w:rPr>
        <w:t>including</w:t>
      </w:r>
      <w:proofErr w:type="gramEnd"/>
      <w:r w:rsidRPr="00E51C54">
        <w:rPr>
          <w:rFonts w:ascii="Helvetica" w:eastAsia="Times New Roman" w:hAnsi="Helvetica" w:cs="Helvetica"/>
          <w:color w:val="2D3B45"/>
          <w:sz w:val="24"/>
          <w:szCs w:val="24"/>
        </w:rPr>
        <w:t xml:space="preserve"> India, China, Japan, and S.E. Asia. The rich cultural aspects (both ancient and modern) will be approached from the viewpoint of how their philosophy, religion, visual arts, music and social/political structures form an integrated and total society. By opening the discussion of "Asian Studies" to multiple perspectives, the course will provide an awareness of Asia that will question stereotypes and reflect the Tran nationalist trends of our increasingly interactive world. The course will at all times try to compare the 'Western' ideas of culture with those of Asia in order to make the student more aware of both viewpoints. This course will provide the student with multicultural viewpoints that are aimed at creating better cultural understanding leading to responsible world citizenship and sensitivity towards all members of the world society.</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u w:val="single"/>
        </w:rPr>
        <w:t>SKILL DEVELOPMENTS TO BE EMPHASIZED</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xml:space="preserve">This course is designed to reinforce competencies in reading and writing and is a Gordon Rule Class.  The reading of selections from the texts in association with group discussion will develop reading and communication skills. Writing skills will be developed by written assignments associated with basic research. An emphasis will be placed upon class and group discussions in order to develop skills in understanding </w:t>
      </w:r>
      <w:r w:rsidRPr="00E51C54">
        <w:rPr>
          <w:rFonts w:ascii="Helvetica" w:eastAsia="Times New Roman" w:hAnsi="Helvetica" w:cs="Helvetica"/>
          <w:color w:val="2D3B45"/>
          <w:sz w:val="24"/>
          <w:szCs w:val="24"/>
        </w:rPr>
        <w:lastRenderedPageBreak/>
        <w:t>(value) and communication. Critical thinking skills will be developed through exercises related to the course.  Writing skills will be developed by the composition of ONE</w:t>
      </w:r>
      <w:r w:rsidRPr="00E51C54">
        <w:rPr>
          <w:rFonts w:ascii="Helvetica" w:eastAsia="Times New Roman" w:hAnsi="Helvetica" w:cs="Helvetica"/>
          <w:b/>
          <w:bCs/>
          <w:color w:val="2D3B45"/>
          <w:sz w:val="24"/>
          <w:szCs w:val="24"/>
        </w:rPr>
        <w:t> (1</w:t>
      </w:r>
      <w:r w:rsidRPr="00E51C54">
        <w:rPr>
          <w:rFonts w:ascii="Helvetica" w:eastAsia="Times New Roman" w:hAnsi="Helvetica" w:cs="Helvetica"/>
          <w:color w:val="2D3B45"/>
          <w:sz w:val="24"/>
          <w:szCs w:val="24"/>
        </w:rPr>
        <w:t>) </w:t>
      </w:r>
      <w:r w:rsidRPr="00E51C54">
        <w:rPr>
          <w:rFonts w:ascii="Helvetica" w:eastAsia="Times New Roman" w:hAnsi="Helvetica" w:cs="Helvetica"/>
          <w:b/>
          <w:bCs/>
          <w:color w:val="2D3B45"/>
          <w:sz w:val="24"/>
          <w:szCs w:val="24"/>
        </w:rPr>
        <w:t> RESEARCH PAPERS (1200 WORDS IN THE MLA STYLE AND ANSERING TEN QUESTION BASED ON THE  TEXT AND SUMMARIES OF THE VIDEOS ASSIGNED.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0000FF"/>
          <w:sz w:val="36"/>
          <w:szCs w:val="36"/>
          <w:u w:val="single"/>
        </w:rPr>
        <w:t>REQUIRED TEXT:</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28"/>
          <w:szCs w:val="28"/>
        </w:rPr>
        <w:t>Frame and Tayler, Ed, </w:t>
      </w:r>
      <w:r w:rsidRPr="00E51C54">
        <w:rPr>
          <w:rFonts w:ascii="Helvetica" w:eastAsia="Times New Roman" w:hAnsi="Helvetica" w:cs="Helvetica"/>
          <w:b/>
          <w:bCs/>
          <w:color w:val="0000FF"/>
          <w:sz w:val="28"/>
          <w:szCs w:val="28"/>
          <w:u w:val="single"/>
        </w:rPr>
        <w:t>Asian Reader</w:t>
      </w:r>
      <w:r w:rsidRPr="00E51C54">
        <w:rPr>
          <w:rFonts w:ascii="Helvetica" w:eastAsia="Times New Roman" w:hAnsi="Helvetica" w:cs="Helvetica"/>
          <w:b/>
          <w:bCs/>
          <w:color w:val="0000FF"/>
          <w:sz w:val="28"/>
          <w:szCs w:val="28"/>
        </w:rPr>
        <w:t>, 3</w:t>
      </w:r>
      <w:r w:rsidRPr="00E51C54">
        <w:rPr>
          <w:rFonts w:ascii="Helvetica" w:eastAsia="Times New Roman" w:hAnsi="Helvetica" w:cs="Helvetica"/>
          <w:b/>
          <w:bCs/>
          <w:color w:val="0000FF"/>
          <w:sz w:val="21"/>
          <w:szCs w:val="21"/>
          <w:vertAlign w:val="superscript"/>
        </w:rPr>
        <w:t>nd</w:t>
      </w:r>
      <w:proofErr w:type="gramStart"/>
      <w:r w:rsidRPr="00E51C54">
        <w:rPr>
          <w:rFonts w:ascii="Helvetica" w:eastAsia="Times New Roman" w:hAnsi="Helvetica" w:cs="Helvetica"/>
          <w:b/>
          <w:bCs/>
          <w:color w:val="0000FF"/>
          <w:sz w:val="21"/>
          <w:szCs w:val="21"/>
          <w:vertAlign w:val="superscript"/>
        </w:rPr>
        <w:t> </w:t>
      </w:r>
      <w:r w:rsidRPr="00E51C54">
        <w:rPr>
          <w:rFonts w:ascii="Helvetica" w:eastAsia="Times New Roman" w:hAnsi="Helvetica" w:cs="Helvetica"/>
          <w:b/>
          <w:bCs/>
          <w:color w:val="0000FF"/>
          <w:sz w:val="28"/>
          <w:szCs w:val="28"/>
        </w:rPr>
        <w:t> edition</w:t>
      </w:r>
      <w:proofErr w:type="gramEnd"/>
      <w:r w:rsidRPr="00E51C54">
        <w:rPr>
          <w:rFonts w:ascii="Helvetica" w:eastAsia="Times New Roman" w:hAnsi="Helvetica" w:cs="Helvetica"/>
          <w:b/>
          <w:bCs/>
          <w:color w:val="0000FF"/>
          <w:sz w:val="28"/>
          <w:szCs w:val="28"/>
        </w:rPr>
        <w:t>, Thomson Learning Custom</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28"/>
          <w:szCs w:val="28"/>
        </w:rPr>
        <w:t>Publishing, 2006.</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0000FF"/>
          <w:sz w:val="36"/>
          <w:szCs w:val="36"/>
          <w:u w:val="single"/>
        </w:rPr>
        <w:t>EVALUATION FOR THE COURSE GRADE:</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u w:val="single"/>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i/>
          <w:iCs/>
          <w:color w:val="2D3B45"/>
          <w:sz w:val="24"/>
          <w:szCs w:val="24"/>
        </w:rPr>
        <w:t>THE FINAL GRADE WILL BE DETERMINED BY THE FOLLOWING</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1 -</w:t>
      </w:r>
      <w:proofErr w:type="gramStart"/>
      <w:r w:rsidRPr="00E51C54">
        <w:rPr>
          <w:rFonts w:ascii="Helvetica" w:eastAsia="Times New Roman" w:hAnsi="Helvetica" w:cs="Helvetica"/>
          <w:color w:val="2D3B45"/>
          <w:sz w:val="24"/>
          <w:szCs w:val="24"/>
        </w:rPr>
        <w:t>  Introduction</w:t>
      </w:r>
      <w:proofErr w:type="gramEnd"/>
      <w:r w:rsidRPr="00E51C54">
        <w:rPr>
          <w:rFonts w:ascii="Helvetica" w:eastAsia="Times New Roman" w:hAnsi="Helvetica" w:cs="Helvetica"/>
          <w:color w:val="2D3B45"/>
          <w:sz w:val="24"/>
          <w:szCs w:val="24"/>
        </w:rPr>
        <w:t xml:space="preserve"> and first paragraph of essay                                       10 Points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1 – Complete Essay                                                                                 20 Points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10 – Questions on Readings and videos         5 points each               50 Points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1 – Final exam                                                                                         10 Points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Attendance:                                                                                             10 Points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u w:val="single"/>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rPr>
        <w:t>                                                                                                            TOTAL     100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0000FF"/>
          <w:sz w:val="36"/>
          <w:szCs w:val="36"/>
          <w:u w:val="single"/>
        </w:rPr>
        <w:t>ATTENDANCE</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u w:val="single"/>
        </w:rPr>
        <w:t> </w:t>
      </w:r>
      <w:r w:rsidRPr="00E51C54">
        <w:rPr>
          <w:rFonts w:ascii="Helvetica" w:eastAsia="Times New Roman" w:hAnsi="Helvetica" w:cs="Helvetica"/>
          <w:color w:val="2D3B45"/>
          <w:sz w:val="24"/>
          <w:szCs w:val="24"/>
        </w:rPr>
        <w:t>Attending every class is essential.  Each student will begin the semester with a grade of 100 for attendance and punctuality.  Points will be deducted for each unexcused absence (5 points) and for each excused absence (3 points).  Two (2) points will be deducted each time you are late for class, regardless of the reason.  Please note the excused absences are illness with doctor’s visit, hospitalization, death in the family, auto accident.  (Be prepared to provide written proof.)  </w:t>
      </w:r>
      <w:r w:rsidRPr="00E51C54">
        <w:rPr>
          <w:rFonts w:ascii="Helvetica" w:eastAsia="Times New Roman" w:hAnsi="Helvetica" w:cs="Helvetica"/>
          <w:b/>
          <w:bCs/>
          <w:color w:val="2D3B45"/>
          <w:sz w:val="24"/>
          <w:szCs w:val="24"/>
          <w:u w:val="single"/>
        </w:rPr>
        <w:t>ALL OTHER ABSENCES ARE UNEXCUSED.  STUDENTS WILL RECEIVE AN EXCESSIVE ABSENCE NOTIFICATION WHEN THE THIRD (3) ABSENCE OCCURS AND MAY BE WITHDRAWN FROM THE CLASS.</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u w:val="single"/>
        </w:rPr>
        <w:lastRenderedPageBreak/>
        <w:t> </w:t>
      </w:r>
      <w:r w:rsidRPr="00E51C54">
        <w:rPr>
          <w:rFonts w:ascii="Helvetica" w:eastAsia="Times New Roman" w:hAnsi="Helvetica" w:cs="Helvetica"/>
          <w:color w:val="FF0000"/>
          <w:sz w:val="28"/>
          <w:szCs w:val="28"/>
          <w:u w:val="single"/>
        </w:rPr>
        <w:t>ATTENDENCE WILL BE TAKEN AT THE BEGINNING OF CLASS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u w:val="single"/>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u w:val="single"/>
        </w:rPr>
        <w:t> CLASSROOM POLICIES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u w:val="single"/>
        </w:rPr>
        <w:t> </w:t>
      </w:r>
      <w:r w:rsidRPr="00E51C54">
        <w:rPr>
          <w:rFonts w:ascii="Helvetica" w:eastAsia="Times New Roman" w:hAnsi="Helvetica" w:cs="Helvetica"/>
          <w:color w:val="2D3B45"/>
          <w:sz w:val="24"/>
          <w:szCs w:val="24"/>
        </w:rPr>
        <w:t>A course calendar will be provided and each student should consult it and be prepared for the class discussion by reading the assignments before coming to class. THE INSTRUCTOR RESERVES THE RIGHT TO CHANGE THE COURSE CALENDAR WHEN NEEDED. Changes will be announced in class, in advance.</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r w:rsidRPr="00E51C54">
        <w:rPr>
          <w:rFonts w:ascii="Helvetica" w:eastAsia="Times New Roman" w:hAnsi="Helvetica" w:cs="Helvetica"/>
          <w:b/>
          <w:bCs/>
          <w:color w:val="0000FF"/>
          <w:sz w:val="36"/>
          <w:szCs w:val="36"/>
        </w:rPr>
        <w:t> </w:t>
      </w:r>
      <w:r w:rsidRPr="00E51C54">
        <w:rPr>
          <w:rFonts w:ascii="Helvetica" w:eastAsia="Times New Roman" w:hAnsi="Helvetica" w:cs="Helvetica"/>
          <w:b/>
          <w:bCs/>
          <w:color w:val="0000FF"/>
          <w:sz w:val="36"/>
          <w:szCs w:val="36"/>
          <w:u w:val="single"/>
        </w:rPr>
        <w:t>HOMEWORK POLICY:</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u w:val="single"/>
        </w:rPr>
        <w:t> </w:t>
      </w:r>
      <w:r w:rsidRPr="00E51C54">
        <w:rPr>
          <w:rFonts w:ascii="Helvetica" w:eastAsia="Times New Roman" w:hAnsi="Helvetica" w:cs="Helvetica"/>
          <w:color w:val="2D3B45"/>
          <w:sz w:val="24"/>
          <w:szCs w:val="24"/>
        </w:rPr>
        <w:t>Late homework (including weekly assignments and essays) will be accepted with the following conditions:  There will be a 10 point deduction for each day late.  No homework will be accepted after one week of the due date.</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u w:val="single"/>
        </w:rPr>
        <w:t>WITHDRAWAL POLICY:</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A STUDENT MAY WITHDRAW AT ANY TIME ON OR BEFORE THE FINAL DATE LISTED ON ATLAS  by filling a withdrawal from in the admissions office and receive a grade of W for the course.</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r w:rsidRPr="00E51C54">
        <w:rPr>
          <w:rFonts w:ascii="Helvetica" w:eastAsia="Times New Roman" w:hAnsi="Helvetica" w:cs="Helvetica"/>
          <w:b/>
          <w:bCs/>
          <w:color w:val="0000FF"/>
          <w:sz w:val="36"/>
          <w:szCs w:val="36"/>
          <w:u w:val="single"/>
        </w:rPr>
        <w:t>STUDENT BEHAVIOR:</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Please use common courtesy by not talking during class while the professor is presenting the lecture or while audiovisual materials are presented. </w:t>
      </w:r>
      <w:r w:rsidRPr="00E51C54">
        <w:rPr>
          <w:rFonts w:ascii="Helvetica" w:eastAsia="Times New Roman" w:hAnsi="Helvetica" w:cs="Helvetica"/>
          <w:color w:val="2D3B45"/>
          <w:sz w:val="24"/>
          <w:szCs w:val="24"/>
          <w:u w:val="single"/>
        </w:rPr>
        <w:t>ALL CELL PHONES MUST BE TURNED OFF BEFORE ENTERING THE CLASSROOM.  PLEASE NO TEXT MESSAGING DURING CLASS.</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u w:val="single"/>
        </w:rPr>
        <w:t> </w:t>
      </w:r>
      <w:r w:rsidRPr="00E51C54">
        <w:rPr>
          <w:rFonts w:ascii="Helvetica" w:eastAsia="Times New Roman" w:hAnsi="Helvetica" w:cs="Helvetica"/>
          <w:color w:val="FF0000"/>
          <w:sz w:val="48"/>
          <w:szCs w:val="48"/>
          <w:u w:val="single"/>
        </w:rPr>
        <w:t>ABSOLUTELY NO USE OF ANY ELECTRONIC DEVICES DURING CLASS.</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b/>
          <w:bCs/>
          <w:color w:val="0000FF"/>
          <w:sz w:val="36"/>
          <w:szCs w:val="36"/>
          <w:u w:val="single"/>
        </w:rPr>
        <w:t>Academic Honesty</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2D3B45"/>
          <w:sz w:val="24"/>
          <w:szCs w:val="24"/>
          <w:u w:val="single"/>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All work submitted for credit in this class must be the product of the individual student’s own original thoughts supported and informed by appropriately documented and credited sources.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i/>
          <w:iCs/>
          <w:color w:val="2D3B45"/>
          <w:sz w:val="24"/>
          <w:szCs w:val="24"/>
        </w:rPr>
        <w:t>Plagiarism</w:t>
      </w:r>
      <w:r w:rsidRPr="00E51C54">
        <w:rPr>
          <w:rFonts w:ascii="Helvetica" w:eastAsia="Times New Roman" w:hAnsi="Helvetica" w:cs="Helvetica"/>
          <w:color w:val="2D3B45"/>
          <w:sz w:val="24"/>
          <w:szCs w:val="24"/>
        </w:rPr>
        <w:t> is the use of someone else’s words, ideas, pictures, design, and/or intellectual property </w:t>
      </w:r>
      <w:r w:rsidRPr="00E51C54">
        <w:rPr>
          <w:rFonts w:ascii="Helvetica" w:eastAsia="Times New Roman" w:hAnsi="Helvetica" w:cs="Helvetica"/>
          <w:b/>
          <w:bCs/>
          <w:i/>
          <w:iCs/>
          <w:color w:val="2D3B45"/>
          <w:sz w:val="24"/>
          <w:szCs w:val="24"/>
        </w:rPr>
        <w:t>without</w:t>
      </w:r>
      <w:r w:rsidRPr="00E51C54">
        <w:rPr>
          <w:rFonts w:ascii="Helvetica" w:eastAsia="Times New Roman" w:hAnsi="Helvetica" w:cs="Helvetica"/>
          <w:color w:val="2D3B45"/>
          <w:sz w:val="24"/>
          <w:szCs w:val="24"/>
        </w:rPr>
        <w:t> the correct documentation and punctuation.</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lastRenderedPageBreak/>
        <w:t>Plagiarism takes many forms: for example, turning in the </w:t>
      </w:r>
      <w:r w:rsidRPr="00E51C54">
        <w:rPr>
          <w:rFonts w:ascii="Helvetica" w:eastAsia="Times New Roman" w:hAnsi="Helvetica" w:cs="Helvetica"/>
          <w:b/>
          <w:bCs/>
          <w:i/>
          <w:iCs/>
          <w:color w:val="2D3B45"/>
          <w:sz w:val="24"/>
          <w:szCs w:val="24"/>
        </w:rPr>
        <w:t>same essay</w:t>
      </w:r>
      <w:r w:rsidRPr="00E51C54">
        <w:rPr>
          <w:rFonts w:ascii="Helvetica" w:eastAsia="Times New Roman" w:hAnsi="Helvetica" w:cs="Helvetica"/>
          <w:color w:val="2D3B45"/>
          <w:sz w:val="24"/>
          <w:szCs w:val="24"/>
        </w:rPr>
        <w:t> for </w:t>
      </w:r>
      <w:r w:rsidRPr="00E51C54">
        <w:rPr>
          <w:rFonts w:ascii="Helvetica" w:eastAsia="Times New Roman" w:hAnsi="Helvetica" w:cs="Helvetica"/>
          <w:b/>
          <w:bCs/>
          <w:i/>
          <w:iCs/>
          <w:color w:val="2D3B45"/>
          <w:sz w:val="24"/>
          <w:szCs w:val="24"/>
        </w:rPr>
        <w:t>two different courses</w:t>
      </w:r>
      <w:r w:rsidRPr="00E51C54">
        <w:rPr>
          <w:rFonts w:ascii="Helvetica" w:eastAsia="Times New Roman" w:hAnsi="Helvetica" w:cs="Helvetica"/>
          <w:color w:val="2D3B45"/>
          <w:sz w:val="24"/>
          <w:szCs w:val="24"/>
        </w:rPr>
        <w:t> is considered </w:t>
      </w:r>
      <w:r w:rsidRPr="00E51C54">
        <w:rPr>
          <w:rFonts w:ascii="Helvetica" w:eastAsia="Times New Roman" w:hAnsi="Helvetica" w:cs="Helvetica"/>
          <w:b/>
          <w:bCs/>
          <w:i/>
          <w:iCs/>
          <w:color w:val="2D3B45"/>
          <w:sz w:val="24"/>
          <w:szCs w:val="24"/>
        </w:rPr>
        <w:t>self-plagiarism</w:t>
      </w:r>
      <w:r w:rsidRPr="00E51C54">
        <w:rPr>
          <w:rFonts w:ascii="Helvetica" w:eastAsia="Times New Roman" w:hAnsi="Helvetica" w:cs="Helvetica"/>
          <w:color w:val="2D3B45"/>
          <w:sz w:val="24"/>
          <w:szCs w:val="24"/>
        </w:rPr>
        <w:t> and will result in a zero for the paper. You may legitimately wonder how anyone would ever know; this is one of the purposes of the plagiarism scan.</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Valencia College subscribes to a plagiarism tool. This Canvas feature allows students to upload their essays so that software can compare these essays to every available electronic resource in the world, looking for parts that match up with previously published sources. All written assignments must be submitted for plagiarism analysis. C</w:t>
      </w:r>
      <w:r w:rsidRPr="00E51C54">
        <w:rPr>
          <w:rFonts w:ascii="Helvetica" w:eastAsia="Times New Roman" w:hAnsi="Helvetica" w:cs="Helvetica"/>
          <w:b/>
          <w:bCs/>
          <w:i/>
          <w:iCs/>
          <w:color w:val="2D3B45"/>
          <w:sz w:val="24"/>
          <w:szCs w:val="24"/>
        </w:rPr>
        <w:t>aveat: </w:t>
      </w:r>
      <w:r w:rsidRPr="00E51C54">
        <w:rPr>
          <w:rFonts w:ascii="Helvetica" w:eastAsia="Times New Roman" w:hAnsi="Helvetica" w:cs="Helvetica"/>
          <w:color w:val="2D3B45"/>
          <w:sz w:val="24"/>
          <w:szCs w:val="24"/>
        </w:rPr>
        <w:t>Before you upload your document, confirm that you have attached the right file. A discrepancy will raise a red flag and prevent me from grading the piece on time.</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i/>
          <w:iCs/>
          <w:color w:val="2D3B45"/>
          <w:sz w:val="24"/>
          <w:szCs w:val="24"/>
        </w:rPr>
        <w:t>Plagiarism is morally indefensible</w:t>
      </w:r>
      <w:r w:rsidRPr="00E51C54">
        <w:rPr>
          <w:rFonts w:ascii="Helvetica" w:eastAsia="Times New Roman" w:hAnsi="Helvetica" w:cs="Helvetica"/>
          <w:color w:val="2D3B45"/>
          <w:sz w:val="24"/>
          <w:szCs w:val="24"/>
        </w:rPr>
        <w:t>. Any assignment showing signs of plagiarism, either the</w:t>
      </w:r>
    </w:p>
    <w:p w:rsidR="00E51C54" w:rsidRPr="00E51C54" w:rsidRDefault="00E51C54" w:rsidP="00E51C5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Deliberate cut-and-paste of online or print sources,</w:t>
      </w:r>
    </w:p>
    <w:p w:rsidR="00E51C54" w:rsidRPr="00E51C54" w:rsidRDefault="00E51C54" w:rsidP="00E51C5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The recycling of essays from previous classes,</w:t>
      </w:r>
    </w:p>
    <w:p w:rsidR="00E51C54" w:rsidRPr="00E51C54" w:rsidRDefault="00E51C54" w:rsidP="00E51C5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Essays written on behalf of the student by family members or friends, or</w:t>
      </w:r>
    </w:p>
    <w:p w:rsidR="00E51C54" w:rsidRPr="00E51C54" w:rsidRDefault="00E51C54" w:rsidP="00E51C5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The result of inattention and incompetence</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r w:rsidRPr="00E51C54">
        <w:rPr>
          <w:rFonts w:ascii="Helvetica" w:eastAsia="Times New Roman" w:hAnsi="Helvetica" w:cs="Helvetica"/>
          <w:b/>
          <w:bCs/>
          <w:i/>
          <w:iCs/>
          <w:color w:val="2D3B45"/>
          <w:sz w:val="24"/>
          <w:szCs w:val="24"/>
        </w:rPr>
        <w:t>All Papers using plagiarism will be graded zero.</w:t>
      </w:r>
      <w:r w:rsidRPr="00E51C54">
        <w:rPr>
          <w:rFonts w:ascii="Helvetica" w:eastAsia="Times New Roman" w:hAnsi="Helvetica" w:cs="Helvetica"/>
          <w:color w:val="2D3B45"/>
          <w:sz w:val="24"/>
          <w:szCs w:val="24"/>
        </w:rPr>
        <w:t xml:space="preserve"> A second offense will result in an appointment with the dean of the Arts </w:t>
      </w:r>
      <w:proofErr w:type="gramStart"/>
      <w:r w:rsidRPr="00E51C54">
        <w:rPr>
          <w:rFonts w:ascii="Helvetica" w:eastAsia="Times New Roman" w:hAnsi="Helvetica" w:cs="Helvetica"/>
          <w:color w:val="2D3B45"/>
          <w:sz w:val="24"/>
          <w:szCs w:val="24"/>
        </w:rPr>
        <w:t>And</w:t>
      </w:r>
      <w:proofErr w:type="gramEnd"/>
      <w:r w:rsidRPr="00E51C54">
        <w:rPr>
          <w:rFonts w:ascii="Helvetica" w:eastAsia="Times New Roman" w:hAnsi="Helvetica" w:cs="Helvetica"/>
          <w:color w:val="2D3B45"/>
          <w:sz w:val="24"/>
          <w:szCs w:val="24"/>
        </w:rPr>
        <w:t> Humanities Department. </w:t>
      </w:r>
      <w:r w:rsidRPr="00E51C54">
        <w:rPr>
          <w:rFonts w:ascii="Helvetica" w:eastAsia="Times New Roman" w:hAnsi="Helvetica" w:cs="Helvetica"/>
          <w:b/>
          <w:bCs/>
          <w:i/>
          <w:iCs/>
          <w:color w:val="2D3B45"/>
          <w:sz w:val="24"/>
          <w:szCs w:val="24"/>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b/>
          <w:bCs/>
          <w:color w:val="0000FF"/>
          <w:sz w:val="28"/>
          <w:szCs w:val="28"/>
          <w:u w:val="single"/>
        </w:rPr>
        <w:t> VALENCIAS BUSINESS OFFICE POLICY CONCERNING WITHDRAWAL BECAUSE OF NON-PAYMENT:</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If you are dropped during the semester for non-payment, you may not be able to get back into the class and it is your responsibility to keep your professors informed when you get letters for non-payment. Be advice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rsidR="00E51C54" w:rsidRPr="00E51C54" w:rsidRDefault="00E51C54" w:rsidP="00E51C54">
      <w:pPr>
        <w:shd w:val="clear" w:color="auto" w:fill="FFFFFF"/>
        <w:spacing w:before="180" w:after="180" w:line="240" w:lineRule="auto"/>
        <w:rPr>
          <w:rFonts w:ascii="Helvetica" w:eastAsia="Times New Roman" w:hAnsi="Helvetica" w:cs="Helvetica"/>
          <w:color w:val="2D3B45"/>
          <w:sz w:val="24"/>
          <w:szCs w:val="24"/>
        </w:rPr>
      </w:pPr>
      <w:r w:rsidRPr="00E51C54">
        <w:rPr>
          <w:rFonts w:ascii="Helvetica" w:eastAsia="Times New Roman" w:hAnsi="Helvetica" w:cs="Helvetica"/>
          <w:color w:val="2D3B45"/>
          <w:sz w:val="24"/>
          <w:szCs w:val="24"/>
        </w:rPr>
        <w:t> </w:t>
      </w:r>
    </w:p>
    <w:p w:rsidR="00E51C54" w:rsidRPr="00E51C54" w:rsidRDefault="00E51C54" w:rsidP="00E51C54">
      <w:pPr>
        <w:shd w:val="clear" w:color="auto" w:fill="FFFFFF"/>
        <w:spacing w:before="180" w:after="180" w:line="240" w:lineRule="auto"/>
        <w:jc w:val="center"/>
        <w:rPr>
          <w:rFonts w:ascii="Helvetica" w:eastAsia="Times New Roman" w:hAnsi="Helvetica" w:cs="Helvetica"/>
          <w:color w:val="2D3B45"/>
          <w:sz w:val="24"/>
          <w:szCs w:val="24"/>
        </w:rPr>
      </w:pPr>
      <w:r w:rsidRPr="00E51C54">
        <w:rPr>
          <w:rFonts w:ascii="Helvetica" w:eastAsia="Times New Roman" w:hAnsi="Helvetica" w:cs="Helvetica"/>
          <w:color w:val="0000FF"/>
          <w:sz w:val="48"/>
          <w:szCs w:val="48"/>
          <w:u w:val="single"/>
        </w:rPr>
        <w:t>W</w:t>
      </w:r>
      <w:r w:rsidRPr="00E51C54">
        <w:rPr>
          <w:rFonts w:ascii="Helvetica" w:eastAsia="Times New Roman" w:hAnsi="Helvetica" w:cs="Helvetica"/>
          <w:i/>
          <w:iCs/>
          <w:color w:val="0000FF"/>
          <w:sz w:val="48"/>
          <w:szCs w:val="48"/>
          <w:u w:val="single"/>
        </w:rPr>
        <w:t xml:space="preserve">ELCOME TO THE </w:t>
      </w:r>
      <w:proofErr w:type="gramStart"/>
      <w:r w:rsidRPr="00E51C54">
        <w:rPr>
          <w:rFonts w:ascii="Helvetica" w:eastAsia="Times New Roman" w:hAnsi="Helvetica" w:cs="Helvetica"/>
          <w:i/>
          <w:iCs/>
          <w:color w:val="0000FF"/>
          <w:sz w:val="48"/>
          <w:szCs w:val="48"/>
          <w:u w:val="single"/>
        </w:rPr>
        <w:t>CLASS</w:t>
      </w:r>
      <w:r w:rsidRPr="00E51C54">
        <w:rPr>
          <w:rFonts w:ascii="Helvetica" w:eastAsia="Times New Roman" w:hAnsi="Helvetica" w:cs="Helvetica"/>
          <w:color w:val="0000FF"/>
          <w:sz w:val="48"/>
          <w:szCs w:val="48"/>
          <w:u w:val="single"/>
        </w:rPr>
        <w:t> !</w:t>
      </w:r>
      <w:proofErr w:type="gramEnd"/>
    </w:p>
    <w:p w:rsidR="00FF3337" w:rsidRDefault="00FF3337">
      <w:bookmarkStart w:id="0" w:name="_GoBack"/>
      <w:bookmarkEnd w:id="0"/>
    </w:p>
    <w:sectPr w:rsidR="00FF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E2707"/>
    <w:multiLevelType w:val="multilevel"/>
    <w:tmpl w:val="EA5A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54"/>
    <w:rsid w:val="00E51C54"/>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BE27-E0FD-46E1-8C8F-BCB473C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C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C54"/>
    <w:rPr>
      <w:b/>
      <w:bCs/>
    </w:rPr>
  </w:style>
  <w:style w:type="character" w:styleId="Emphasis">
    <w:name w:val="Emphasis"/>
    <w:basedOn w:val="DefaultParagraphFont"/>
    <w:uiPriority w:val="20"/>
    <w:qFormat/>
    <w:rsid w:val="00E51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Frame</dc:creator>
  <cp:keywords/>
  <dc:description/>
  <cp:lastModifiedBy>Ed Frame</cp:lastModifiedBy>
  <cp:revision>1</cp:revision>
  <dcterms:created xsi:type="dcterms:W3CDTF">2019-10-23T18:18:00Z</dcterms:created>
  <dcterms:modified xsi:type="dcterms:W3CDTF">2019-10-23T18:20:00Z</dcterms:modified>
</cp:coreProperties>
</file>